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7F268B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F268B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7F268B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F268B">
        <w:rPr>
          <w:rFonts w:ascii="Times New Roman" w:hAnsi="Times New Roman"/>
          <w:szCs w:val="24"/>
          <w:lang w:eastAsia="ru-RU"/>
        </w:rPr>
        <w:t>337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9"/>
        <w:gridCol w:w="1231"/>
        <w:gridCol w:w="1288"/>
        <w:gridCol w:w="1388"/>
        <w:gridCol w:w="2965"/>
      </w:tblGrid>
      <w:tr w:rsidR="000D5E96" w:rsidRPr="00FA7B14" w:rsidTr="007F268B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F268B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7F268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68B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38-00240-З-00416-250719</w:t>
            </w:r>
          </w:p>
        </w:tc>
        <w:tc>
          <w:tcPr>
            <w:tcW w:w="581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7F268B">
              <w:rPr>
                <w:sz w:val="20"/>
                <w:szCs w:val="20"/>
              </w:rPr>
              <w:t>Хвостохранилище</w:t>
            </w:r>
            <w:proofErr w:type="spellEnd"/>
            <w:r w:rsidRPr="007F268B">
              <w:rPr>
                <w:sz w:val="20"/>
                <w:szCs w:val="20"/>
              </w:rPr>
              <w:t xml:space="preserve"> хвостов гравитации, секция N 5</w:t>
            </w:r>
          </w:p>
        </w:tc>
        <w:tc>
          <w:tcPr>
            <w:tcW w:w="361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22241131205 Отходы (хвосты) гравитационного обогащения руд драгоценных металлов</w:t>
            </w:r>
          </w:p>
        </w:tc>
        <w:tc>
          <w:tcPr>
            <w:tcW w:w="392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отсутствуют</w:t>
            </w:r>
          </w:p>
        </w:tc>
        <w:tc>
          <w:tcPr>
            <w:tcW w:w="410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25202558000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 xml:space="preserve">п. Кропоткин </w:t>
            </w:r>
            <w:proofErr w:type="spellStart"/>
            <w:r w:rsidRPr="007F268B">
              <w:rPr>
                <w:sz w:val="20"/>
                <w:szCs w:val="20"/>
              </w:rPr>
              <w:t>Бодайбинского</w:t>
            </w:r>
            <w:proofErr w:type="spellEnd"/>
            <w:r w:rsidRPr="007F268B">
              <w:rPr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944" w:type="pct"/>
            <w:tcBorders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Публичное акционерное общество "Высочайший" (ПАО "Высочайший")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F268B" w:rsidRPr="007F268B" w:rsidRDefault="007F268B" w:rsidP="007F268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268B">
              <w:rPr>
                <w:b/>
                <w:sz w:val="20"/>
                <w:szCs w:val="20"/>
              </w:rPr>
              <w:t>Красноярский край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24-00079-З-00870-311214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Шламовый амбар Кустовой площадки N 5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Отходы при добыче нефти и газа (буровой шлам) 3410000000000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4250000023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 xml:space="preserve">п. </w:t>
            </w:r>
            <w:proofErr w:type="spellStart"/>
            <w:r w:rsidRPr="007F268B">
              <w:rPr>
                <w:sz w:val="20"/>
                <w:szCs w:val="20"/>
              </w:rPr>
              <w:t>Куюмба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ООО "</w:t>
            </w:r>
            <w:proofErr w:type="spellStart"/>
            <w:r w:rsidRPr="007F268B">
              <w:rPr>
                <w:sz w:val="20"/>
                <w:szCs w:val="20"/>
              </w:rPr>
              <w:t>Славнефть</w:t>
            </w:r>
            <w:proofErr w:type="spellEnd"/>
            <w:r w:rsidRPr="007F268B">
              <w:rPr>
                <w:sz w:val="20"/>
                <w:szCs w:val="20"/>
              </w:rPr>
              <w:t xml:space="preserve"> - </w:t>
            </w:r>
            <w:proofErr w:type="spellStart"/>
            <w:r w:rsidRPr="007F268B">
              <w:rPr>
                <w:sz w:val="20"/>
                <w:szCs w:val="20"/>
              </w:rPr>
              <w:t>Красноярскнефтегаз</w:t>
            </w:r>
            <w:proofErr w:type="spellEnd"/>
            <w:r w:rsidRPr="007F268B">
              <w:rPr>
                <w:sz w:val="20"/>
                <w:szCs w:val="20"/>
              </w:rPr>
              <w:t>"</w:t>
            </w:r>
          </w:p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660012, Красноярский край, г. Красноярск, ул. Гладкова, д. 2 "А"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F268B" w:rsidRPr="007F268B" w:rsidRDefault="007F268B" w:rsidP="007F268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268B">
              <w:rPr>
                <w:b/>
                <w:sz w:val="20"/>
                <w:szCs w:val="20"/>
              </w:rPr>
              <w:t>Новгородская область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53-00001-З-00479-010814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Полигон ТБО ООО "</w:t>
            </w:r>
            <w:proofErr w:type="spellStart"/>
            <w:r w:rsidRPr="007F268B">
              <w:rPr>
                <w:sz w:val="20"/>
                <w:szCs w:val="20"/>
              </w:rPr>
              <w:t>Сетново</w:t>
            </w:r>
            <w:proofErr w:type="spellEnd"/>
            <w:r w:rsidRPr="007F268B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Захоронение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Уголь активированный отработанный, загрязненный минеральными маслами (содержание масла - 15% и более) 3148010201033, Масла индустриальные отработанные 5410020502033, Масла компрессорные отработанные 5410021102033, Масла гидравлические отработанные, но содержащие галогены 5410021302033, Шлам шлифовальный маслосодержащий 5460100004033, Обтирочный материал, загрязненный маслами (содержание масел 15% и более) 5490270101033, Отходы коры 1711010101004, Кора с примесью земли 1711010201004, Пыль древесная от шлифовки натуральной чистой древесины 1711070011004,</w:t>
            </w:r>
            <w:r>
              <w:rPr>
                <w:sz w:val="20"/>
                <w:szCs w:val="20"/>
              </w:rPr>
              <w:t xml:space="preserve"> </w:t>
            </w:r>
            <w:r w:rsidRPr="007F268B">
              <w:rPr>
                <w:sz w:val="20"/>
                <w:szCs w:val="20"/>
              </w:rPr>
              <w:t xml:space="preserve">Абразивная пыль и порошок от шлифования черных металлов (с содержанием металла менее 50%) 3140030011004, Песок, загрязненный маслами </w:t>
            </w:r>
            <w:r w:rsidRPr="007F268B">
              <w:rPr>
                <w:sz w:val="20"/>
                <w:szCs w:val="20"/>
              </w:rPr>
              <w:lastRenderedPageBreak/>
              <w:t>(содержание масел менее 15%) 3140230301034, Обтирочный материал, загрязненный маслами (содержание масел менее 15%) 5490270101034,</w:t>
            </w:r>
            <w:r>
              <w:rPr>
                <w:sz w:val="20"/>
                <w:szCs w:val="20"/>
              </w:rPr>
              <w:t xml:space="preserve"> </w:t>
            </w:r>
            <w:r w:rsidRPr="007F268B">
              <w:rPr>
                <w:sz w:val="20"/>
                <w:szCs w:val="20"/>
              </w:rPr>
              <w:t>Резиноасбестовые отходы (в том числе, изделия отработанные и брак) 5750030001004, Отходы из жилищ несортированные (исключая крупногабаритные) 9110010001004, Мусор от бытовых помещений организаций несортированный (исключая крупногабаритный) 9120040001004, Мусор строительный от разборки зданий 9120060101004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49216000000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д. Раменье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</w:tcPr>
          <w:p w:rsid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ООО "</w:t>
            </w:r>
            <w:proofErr w:type="spellStart"/>
            <w:r w:rsidRPr="007F268B">
              <w:rPr>
                <w:sz w:val="20"/>
                <w:szCs w:val="20"/>
              </w:rPr>
              <w:t>Сетново</w:t>
            </w:r>
            <w:proofErr w:type="spellEnd"/>
            <w:r w:rsidRPr="007F268B">
              <w:rPr>
                <w:sz w:val="20"/>
                <w:szCs w:val="20"/>
              </w:rPr>
              <w:t>"</w:t>
            </w:r>
          </w:p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 xml:space="preserve">174755, Новгородская область, </w:t>
            </w:r>
            <w:proofErr w:type="spellStart"/>
            <w:r w:rsidRPr="007F268B">
              <w:rPr>
                <w:sz w:val="20"/>
                <w:szCs w:val="20"/>
              </w:rPr>
              <w:t>Любытинский</w:t>
            </w:r>
            <w:proofErr w:type="spellEnd"/>
            <w:r w:rsidRPr="007F268B">
              <w:rPr>
                <w:sz w:val="20"/>
                <w:szCs w:val="20"/>
              </w:rPr>
              <w:t xml:space="preserve"> район, п. Неболчи, ул. Гагарина, д. 1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F268B">
              <w:rPr>
                <w:b/>
                <w:sz w:val="20"/>
                <w:szCs w:val="20"/>
              </w:rPr>
              <w:lastRenderedPageBreak/>
              <w:t>Республика Северная Осетия - Алания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15-00003-Х-00592-250914</w:t>
            </w:r>
          </w:p>
        </w:tc>
        <w:tc>
          <w:tcPr>
            <w:tcW w:w="581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1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Шлам очистки трубопроводов и емкостей (бочек, контейнеров, цистерн, гудронаторов) от нефти 5460150104033</w:t>
            </w:r>
          </w:p>
        </w:tc>
        <w:tc>
          <w:tcPr>
            <w:tcW w:w="392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90701000</w:t>
            </w:r>
          </w:p>
        </w:tc>
        <w:tc>
          <w:tcPr>
            <w:tcW w:w="442" w:type="pct"/>
            <w:tcBorders>
              <w:top w:val="single" w:sz="12" w:space="0" w:color="auto"/>
            </w:tcBorders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г. Владикавказ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ОАО "</w:t>
            </w:r>
            <w:proofErr w:type="spellStart"/>
            <w:r w:rsidRPr="007F268B">
              <w:rPr>
                <w:sz w:val="20"/>
                <w:szCs w:val="20"/>
              </w:rPr>
              <w:t>Электроцинк</w:t>
            </w:r>
            <w:proofErr w:type="spellEnd"/>
            <w:r w:rsidRPr="007F268B">
              <w:rPr>
                <w:sz w:val="20"/>
                <w:szCs w:val="20"/>
              </w:rPr>
              <w:t>"</w:t>
            </w:r>
          </w:p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362001, г. Владикавказ, ул. Заводская, 1а</w:t>
            </w:r>
          </w:p>
        </w:tc>
      </w:tr>
      <w:tr w:rsidR="007F268B" w:rsidRPr="007F268B" w:rsidTr="007F268B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15-00005-Х-00592-250914</w:t>
            </w:r>
          </w:p>
        </w:tc>
        <w:tc>
          <w:tcPr>
            <w:tcW w:w="581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Открытая площадка с водонепроницаемым покрытием</w:t>
            </w:r>
          </w:p>
        </w:tc>
        <w:tc>
          <w:tcPr>
            <w:tcW w:w="361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Металлургические шлаки, съемы, пыль (сурьмянистые шлаки) 3120000000003</w:t>
            </w:r>
          </w:p>
        </w:tc>
        <w:tc>
          <w:tcPr>
            <w:tcW w:w="392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Имеется</w:t>
            </w:r>
          </w:p>
        </w:tc>
        <w:tc>
          <w:tcPr>
            <w:tcW w:w="410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90701000</w:t>
            </w:r>
          </w:p>
        </w:tc>
        <w:tc>
          <w:tcPr>
            <w:tcW w:w="442" w:type="pct"/>
          </w:tcPr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г. Владикавказ</w:t>
            </w:r>
          </w:p>
        </w:tc>
        <w:tc>
          <w:tcPr>
            <w:tcW w:w="944" w:type="pct"/>
          </w:tcPr>
          <w:p w:rsid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ОАО "</w:t>
            </w:r>
            <w:proofErr w:type="spellStart"/>
            <w:r w:rsidRPr="007F268B">
              <w:rPr>
                <w:sz w:val="20"/>
                <w:szCs w:val="20"/>
              </w:rPr>
              <w:t>Электроцинк</w:t>
            </w:r>
            <w:proofErr w:type="spellEnd"/>
            <w:r w:rsidRPr="007F268B">
              <w:rPr>
                <w:sz w:val="20"/>
                <w:szCs w:val="20"/>
              </w:rPr>
              <w:t>"</w:t>
            </w:r>
          </w:p>
          <w:p w:rsidR="007F268B" w:rsidRPr="007F268B" w:rsidRDefault="007F268B" w:rsidP="007F268B">
            <w:pPr>
              <w:pStyle w:val="ConsPlusNormal"/>
              <w:rPr>
                <w:sz w:val="20"/>
                <w:szCs w:val="20"/>
              </w:rPr>
            </w:pPr>
            <w:r w:rsidRPr="007F268B">
              <w:rPr>
                <w:sz w:val="20"/>
                <w:szCs w:val="20"/>
              </w:rPr>
              <w:t>362001, г. Владикавказ, ул. Заводская, 1а</w:t>
            </w:r>
          </w:p>
        </w:tc>
      </w:tr>
    </w:tbl>
    <w:p w:rsidR="007F268B" w:rsidRPr="00FA7B14" w:rsidRDefault="007F268B" w:rsidP="007F268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F268B" w:rsidRPr="00FA7B14" w:rsidRDefault="007F268B" w:rsidP="007F268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F268B" w:rsidRPr="00FA7B14" w:rsidRDefault="007F268B" w:rsidP="007F268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337</w:t>
      </w:r>
    </w:p>
    <w:p w:rsidR="007F268B" w:rsidRPr="007F268B" w:rsidRDefault="007F268B" w:rsidP="007F268B">
      <w:pPr>
        <w:pStyle w:val="ConsPlusTitle"/>
        <w:jc w:val="center"/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F268B"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t xml:space="preserve">объектов размещения отходов, исключенных из государственного реестра объектов размещения отходов, </w:t>
      </w:r>
      <w:r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br/>
      </w:r>
      <w:r w:rsidRPr="007F268B"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t xml:space="preserve">в связи со вступлением в законную силу в установленном порядке постановления по делу об административном </w:t>
      </w:r>
      <w:r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br/>
      </w:r>
      <w:r w:rsidRPr="007F268B"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t xml:space="preserve">правонарушении, предусмотренном статьей 8.5 кодекса российской федерации об административных правонарушениях, </w:t>
      </w:r>
      <w:r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br/>
      </w:r>
      <w:r w:rsidRPr="007F268B"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t xml:space="preserve">о предоставлении юридическими лицами и индивидуальными предпринимателями, эксплуатирующими объекты </w:t>
      </w:r>
      <w:r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br/>
      </w:r>
      <w:r w:rsidRPr="007F268B"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t xml:space="preserve">размещения отходов, недостоверной информации об объекте размещения отходов, на основании которой данный </w:t>
      </w:r>
      <w:r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br/>
      </w:r>
      <w:r w:rsidRPr="007F268B">
        <w:rPr>
          <w:rFonts w:ascii="Times New Roman" w:hAnsi="Times New Roman" w:cstheme="minorBidi"/>
          <w:b w:val="0"/>
          <w:bCs w:val="0"/>
          <w:sz w:val="28"/>
          <w:szCs w:val="28"/>
          <w:lang w:eastAsia="ru-RU"/>
        </w:rPr>
        <w:t>объект был включен в государственный реестр объектов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9"/>
        <w:gridCol w:w="1231"/>
        <w:gridCol w:w="1300"/>
        <w:gridCol w:w="1375"/>
        <w:gridCol w:w="2965"/>
      </w:tblGrid>
      <w:tr w:rsidR="007F268B" w:rsidRPr="00FA7B14" w:rsidTr="004B5001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268B" w:rsidRPr="00FA7B14" w:rsidRDefault="007F268B" w:rsidP="006C642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F268B" w:rsidRPr="00FA7B14" w:rsidTr="004B5001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268B" w:rsidRPr="00FA7B14" w:rsidRDefault="004B5001" w:rsidP="006C642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001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4B5001" w:rsidRPr="004B5001" w:rsidTr="004B50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>43-00066-З-00133-18022015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 xml:space="preserve">Полигон ТБО, д. </w:t>
            </w:r>
            <w:proofErr w:type="spellStart"/>
            <w:r w:rsidRPr="004B5001">
              <w:rPr>
                <w:sz w:val="20"/>
                <w:szCs w:val="20"/>
              </w:rPr>
              <w:t>Антипичи</w:t>
            </w:r>
            <w:proofErr w:type="spellEnd"/>
            <w:r w:rsidRPr="004B5001">
              <w:rPr>
                <w:sz w:val="20"/>
                <w:szCs w:val="20"/>
              </w:rPr>
              <w:t>, Орловского района, Кировской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>Шлак сварочный 3140480001994, Отходы из жилищ несортированные 9110010001004, Мусор от бытовых помещений несортированный 912004000100004, Мусор строительный от разборки зданий 91200660101004, Абразивная пыль и порошок от шлифования черных металлов 3140030011004, Пыль щебенчатая 31400901111004, Отходы асбоцемента в кусковой форме 3140120201014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>Имеется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>33245818000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 xml:space="preserve">д. </w:t>
            </w:r>
            <w:proofErr w:type="spellStart"/>
            <w:r w:rsidRPr="004B5001">
              <w:rPr>
                <w:sz w:val="20"/>
                <w:szCs w:val="20"/>
              </w:rPr>
              <w:t>Ан</w:t>
            </w:r>
            <w:bookmarkStart w:id="0" w:name="_GoBack"/>
            <w:bookmarkEnd w:id="0"/>
            <w:r w:rsidRPr="004B5001">
              <w:rPr>
                <w:sz w:val="20"/>
                <w:szCs w:val="20"/>
              </w:rPr>
              <w:t>типичи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5001" w:rsidRPr="004B5001" w:rsidRDefault="004B5001" w:rsidP="006C642D">
            <w:pPr>
              <w:pStyle w:val="ConsPlusNormal"/>
              <w:rPr>
                <w:sz w:val="20"/>
                <w:szCs w:val="20"/>
              </w:rPr>
            </w:pPr>
            <w:r w:rsidRPr="004B5001">
              <w:rPr>
                <w:sz w:val="20"/>
                <w:szCs w:val="20"/>
              </w:rPr>
              <w:t>ООО "ЦОК"</w:t>
            </w:r>
          </w:p>
        </w:tc>
      </w:tr>
    </w:tbl>
    <w:p w:rsidR="007F268B" w:rsidRPr="000D5E96" w:rsidRDefault="007F268B">
      <w:pPr>
        <w:rPr>
          <w:rFonts w:ascii="Times New Roman" w:hAnsi="Times New Roman" w:cs="Times New Roman"/>
          <w:sz w:val="20"/>
          <w:szCs w:val="20"/>
        </w:rPr>
      </w:pPr>
    </w:p>
    <w:sectPr w:rsidR="007F268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AC" w:rsidRDefault="003A55AC" w:rsidP="000D5E96">
      <w:pPr>
        <w:spacing w:before="0" w:line="240" w:lineRule="auto"/>
      </w:pPr>
      <w:r>
        <w:separator/>
      </w:r>
    </w:p>
  </w:endnote>
  <w:endnote w:type="continuationSeparator" w:id="0">
    <w:p w:rsidR="003A55AC" w:rsidRDefault="003A55A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B5001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AC" w:rsidRDefault="003A55AC" w:rsidP="000D5E96">
      <w:pPr>
        <w:spacing w:before="0" w:line="240" w:lineRule="auto"/>
      </w:pPr>
      <w:r>
        <w:separator/>
      </w:r>
    </w:p>
  </w:footnote>
  <w:footnote w:type="continuationSeparator" w:id="0">
    <w:p w:rsidR="003A55AC" w:rsidRDefault="003A55A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A55AC"/>
    <w:rsid w:val="004B5001"/>
    <w:rsid w:val="00523539"/>
    <w:rsid w:val="005903CF"/>
    <w:rsid w:val="005F060B"/>
    <w:rsid w:val="00634E6A"/>
    <w:rsid w:val="00637EF7"/>
    <w:rsid w:val="00656DF8"/>
    <w:rsid w:val="007C2813"/>
    <w:rsid w:val="007F268B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F2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2019-08-02T13:33:00Z</dcterms:created>
  <dcterms:modified xsi:type="dcterms:W3CDTF">2020-07-31T11:04:00Z</dcterms:modified>
</cp:coreProperties>
</file>