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34" w:rsidRPr="00FA7B14" w:rsidRDefault="002D3234" w:rsidP="002D323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2D3234" w:rsidRPr="00FA7B14" w:rsidRDefault="002D3234" w:rsidP="002D323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D3234" w:rsidRPr="00FA7B14" w:rsidRDefault="002D3234" w:rsidP="002D323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2D3234" w:rsidRPr="00FA7B14" w:rsidRDefault="002D3234" w:rsidP="002D323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6"/>
        <w:gridCol w:w="1867"/>
        <w:gridCol w:w="1136"/>
        <w:gridCol w:w="13"/>
        <w:gridCol w:w="4929"/>
        <w:gridCol w:w="6"/>
        <w:gridCol w:w="1224"/>
        <w:gridCol w:w="6"/>
        <w:gridCol w:w="1281"/>
        <w:gridCol w:w="19"/>
        <w:gridCol w:w="1398"/>
        <w:gridCol w:w="2983"/>
      </w:tblGrid>
      <w:tr w:rsidR="00AF6496" w:rsidRPr="00FA7B14" w:rsidTr="00AF6496">
        <w:trPr>
          <w:trHeight w:val="20"/>
        </w:trPr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3234" w:rsidRPr="00FA7B14" w:rsidRDefault="002D3234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D3234" w:rsidRPr="00FA7B14" w:rsidTr="00AF6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3234" w:rsidRPr="00FA7B14" w:rsidRDefault="002D3234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234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2D3234" w:rsidRPr="0077286C" w:rsidTr="00AF64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>29-00022-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-00870-311214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>Цех по переработке опасных отходов № 1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0669C" w:rsidRPr="00650DC8" w:rsidRDefault="00AF6496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Лампы ртутные, ртутно-кварцевые, люминесцентные, утратившие потре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бительские свойства 47110101521;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термометров ртутных 47192000521;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 вентилей ртутных 47191000521;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демеркуризации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боя ртутьсодержащих изделий мыльно-содовым раствором 93210111391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Растворы, содержащие соли ртути, отработанные при технических испытаниях и измерениях 94145101101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Уголь активированный, отработанный при газоочистке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демеркуризации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отходов производства ламп люминесцентных, загрязненный ртутью 37241593401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Химический поглотитель паров ртути на основе угля активированного отработанный 74747111201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Реле импульсные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ртутьсодержащие, утратившие потребительские свойства 47111101521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Ртуть, утратившая потребительские свойства в качестве рабочей жидкости 47181111101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Детали п</w:t>
            </w:r>
            <w:bookmarkStart w:id="0" w:name="_GoBack"/>
            <w:bookmarkEnd w:id="0"/>
            <w:r w:rsidRPr="00650DC8">
              <w:rPr>
                <w:rFonts w:ascii="Times New Roman" w:hAnsi="Times New Roman"/>
                <w:sz w:val="20"/>
                <w:szCs w:val="20"/>
              </w:rPr>
              <w:t>риборов лабораторных, содержащие ртуть, утратившие потребительские свойства 47193111521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Барометр ртутный,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47194111521;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вентилей, термометров, ламп ртутных, ртутно-кварцевых, люминесцентных в смеси, утративших потребительские свойства 47199111521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Отходы ртути металлической в смеси с люминофором при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демеркуризации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ртутных, ртутно-кварцевых,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люминесцентных ламп 74742112101;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Бой стеклянный ртутных ламп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и термометро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 остатками ртути 47131111491;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элементов и батарей ртутно-цинковых 47112112531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Элементы гальванические нормальные, содержащие сульфат кадмия, ртуть и ее соединения, утратившие потребительские свойства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47112111531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Упаковка из полимерных материалов,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загрязненная ртутью 47161111291;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Аккумуляторы свинцовые отработанные неповрежденные, с электр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олитом 92011001532;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Аккумуляторы компьютерные кислотные неповрежденные отработанные 48221102532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литий-ионных аккумуляторов неповрежденных 48220131532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Элементы литиевых аккумуляторных батарей,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48223111522;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стационарные свинцово-кислотные,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48221111532;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Аккумуляторные батареи источников бесперебойного питания свинцово-кислотные, утратившие потребительские свойс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тва, с электролитом 48221211532;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Аккумуляторные батареи источников бесперебойного питания свинцово-кислотные, утратившие потребительские свойст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ва, без электролита 48221212522;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Источники бесперебойного питания, утратившие потребительские свойства 48121102532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Аккумуляторы никель-кадмиевые отработанные неповрежденные, с электролитом 92012001532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Аккумуляторы никель-железные отработанные неповрежденные, с электролитом 92013001532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Одиночные гальванические элементы (батарейки) никель-кадмиевые неповрежденные отработанные 48220151532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Химическиеисточники</w:t>
            </w:r>
            <w:proofErr w:type="spellEnd"/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тока литиевые </w:t>
            </w:r>
            <w:proofErr w:type="spellStart"/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тионилхлоридные</w:t>
            </w:r>
            <w:proofErr w:type="spellEnd"/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неповреж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денные отработанные 48220101532;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Химические источники тока марганцово-цинковые щелочные неповрежденные отработанные 48220111532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Химические источники тока никель-металлгидридные неповреж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денные отработанные 48220121532;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Опилки свинцов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незагрезнённые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36121308432;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Кабель медно-жильный освинцованный,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48230501522;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оксида свинца при обслуживании аккумуляторов свинцово-кислотных 92011311412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Грунт при ликвидации разливов ртути, загрязненный ртутью 93220111392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Лампы натриевые высокого давления,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48241121523;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Аккумуляторы свинцовые отработанные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в сборе, без электролита 92011002523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Аккумуляторы никель-железные отработанные в сборе, без электролита 92013002523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Аккумуляторы никель-кадмиевые отработанные в сборе, без электролита 92012002523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Свинцовые пластины отработанных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аккумуляторов 92011003513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Картриджи печатающих устройств с содержанием тонера 7% и более отработанные 48120301523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Картриджи 3D-принтеров с остатками акриловых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фотополимеров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отработанные 48120351523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Телефоны мобильные,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48132211523;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Провод медный, покрытый никелем, утративший потребительские свойства 48230401523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Провод медный в изоляции из поливинилхлорида,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48230402523;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Провод медный в изоляции из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полимерных материалов, утративший потребительские свойства 48230403523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Кабель медно-жильный, утративший потребительские свойства 48230511523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Стружка цветных металлов в смеси незагрязненная </w:t>
            </w:r>
            <w:r w:rsidRPr="00380218">
              <w:rPr>
                <w:rFonts w:ascii="Times New Roman" w:hAnsi="Times New Roman"/>
                <w:sz w:val="20"/>
                <w:szCs w:val="20"/>
              </w:rPr>
              <w:t>36121291223</w:t>
            </w:r>
            <w:r>
              <w:rPr>
                <w:rStyle w:val="ad"/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Опилки цветных металлов в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меси незагрязненные 36121314433;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Стружка свинцовая незагрязнённая 36121209223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Мусор от сноса и разборки производственных зданий, загрязненных ртутью и ее соединениями 81291112203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Лом ртутных, ртутно-кварцевых, люминесцентных ламп термически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демеркуризированный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74741111204;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Лом ртутных, ртутно-кварцевых, люминесцентных ламп химически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демеркуризированный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74741112204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соединениями ртути (содержание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ртути менее 0,01%) 44250455494;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Клавиатура, манипулятор "мышь" с соединительными проводами, утратившие потребительские свойства 48120401524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Системный блок компьютера, утративший потребительские свойства 48120101524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 48120201524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Мониторы компьютерные жидкокристаллические, утратившие потребительски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свойства, в сборе 48120502524;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Картриджи печатающих устройств с содержанием тонера 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нее 7% отработанные 48120302524;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Мониторы компьютерные электроннолучевые, утратившие потребительские свойства 48120503524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Мониторы компьютерные плазменные,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48120501524;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Проекторы, подключаемые к компьютеру, утратившие потребительские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свойства 48120211524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Платы электронные компьютерные,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48112111524;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электронных компонентов в смеси с преимущественным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содержанием железа 48111911724;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Платы электронные (кроме компьютерных),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48112191524;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Проекторы, подключаемые к компьютеру, утратившие потребительские свойства 48120211524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Компьютеры портативные (ноутбуки),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48120611524;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Компьютер-моноблок,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48120711524;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Информационно-платежный терминал,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48120911524;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Электронное программно-техническое устройство для приема к оплате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платежных карт (POS-терминал), утратившее потребительские свойства 48120913524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Банкомат,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48120915524;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Телефонные и факсимильные аппараты,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бительские свойства 48132101524;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Рации портативные, утратившие потребительские свойства 48132221524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Модемы,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48132311524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Коммутаторы, концентраторы сетевые, утратившие потр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ебительские свойства 48133111524;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Коммутаторы, маршрутизаторы сетевые,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48133112524;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Тюнеры, модемы, серверы, утратившие потребительские свойств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33211524;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Диктофоны профессиональные,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48143221524;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Датчики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камеры автоматических систем охраны и видеонаблюдения,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48143391524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Счетчики электрические,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48215111524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Холодильники бытовые, не содержащие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48251111524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Машины посудомоечные бытовые,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48251211524;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Сушилка для рук,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252321524;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Электрочайник,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48252411524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Электрокофеварка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>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48252412524;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Водонагреватель бытовой,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48252421524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Элемент электронагревательный трубчатый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нагрева воды,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48252471524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Обогреватель масляный,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48252631524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Нагреватели электрические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трубчатые высоковольтные,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48252651524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Элемент электронагревательный трубчатый для нагрева воздуха,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4825267154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Печь микроволновая,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48252711524;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Печь электрическая бытовая,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48252811524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Кулер для воды с охлаждением и нагревом,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48252911524;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Плиты газовые бытовые,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48255511524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Приборы электроизмерительные щитовые,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48264311524;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Приборы КИП и А и их части,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48269111524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Микросхемы контрольно-измерительных приборов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48269511524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Кондиционеры бытовые, не содержащие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48271311524;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Сплит-системы кондиционирования бытовые, не содержащие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48271315524;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Морозильные камеры, не содержащие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озоноразрушающих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веществ, утратившие потребительские свойств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48272161524;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Калькуляторы,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48281211524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Контрольно-кассовый аппарат,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48281311524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Счетчики банкнот, утратившие потребительские свойства (кроме ультрафиолетовых)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48281312524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48282311524;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Диски магнитные жесткие компьютерные,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48113111524;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Манометры,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48265211524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Уничтожитель бумаг (шредер),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48282371524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Детекторы валют, утратившие потребительские свойства (кроме ультрафиолетовых)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48289511524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Детали машин копировальных для офисов,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48282511524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Электроинструменты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сверления отверстий и закручивания крепежных изделий,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48291112524;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Угловая шлифовальная машина,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48291113524;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Инструмент пневматический,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48291911524;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Выключатели автоматические,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48298611524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Бензопила,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48452111524;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Инструмент электромонтажный,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48455311524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74134311724;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Светодиодные лампы, утратившие потребительские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48241501524;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Светильники со светодиодными элементами в сборе,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48242711524;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Машины посудомоечные бытовые,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48251211524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Машины стиральные бытовые,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48251311524;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Машины сушильные бытовые,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48251411524;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Вентилятор бытовой напольный,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48251511524;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Пылесос, утративший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48252111524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Мясорубка электрическая, утратившая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48252171524;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Стартеры и/или генераторы автотранспортных средств в сборе, утратившие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92192111704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33579211204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 при механической обработке изделий из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33579281424;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фторполимеры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43599121204;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Лом изделий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48235111524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Изделия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электроустановочные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в смеси,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48235121524;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пластмасс при демонтаже техники и оборудования, не подлежащих восстановлению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74131441724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Компьютерное, периферийное оборудование отработанное брикетированное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74135121704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Покрышки пневматических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шин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с металлическим кордом отработанные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92113002504;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Покрышки пневматических шин с тканевым кордом отработанные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92113001504;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Камеры пневматических шин автомобильных отработанные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92112001504; </w:t>
            </w:r>
            <w:r w:rsidRPr="00650DC8">
              <w:rPr>
                <w:rFonts w:ascii="Times New Roman" w:hAnsi="Times New Roman"/>
                <w:color w:val="000000"/>
                <w:sz w:val="20"/>
                <w:szCs w:val="20"/>
              </w:rPr>
              <w:t>Шины пневматические автомобильные отработанные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92111001504;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резино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>-технических изделий,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43320202514;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Лента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конвейерная резинотканевая,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43112211524;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43111231524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Резинометаллические изделия технического назначения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43131111524;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>43320241524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Шины резиновые сплошные или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полупневматические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отработанные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металлическим кордом 92111211524;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Огнетушители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самосрабатывающие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 xml:space="preserve"> порошковые,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48922111524; 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Огнетушители углекислотные, утратившие потребительские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свойства 48922121524; </w:t>
            </w:r>
          </w:p>
        </w:tc>
        <w:tc>
          <w:tcPr>
            <w:tcW w:w="38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1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>11415000000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Новодвинск</w:t>
            </w:r>
            <w:proofErr w:type="spellEnd"/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ПКФ</w:t>
            </w:r>
            <w:r w:rsidRPr="00650DC8">
              <w:rPr>
                <w:rFonts w:ascii="Times New Roman" w:hAnsi="Times New Roman"/>
                <w:sz w:val="20"/>
                <w:szCs w:val="20"/>
              </w:rPr>
              <w:t xml:space="preserve"> «ТЭЧ-Сервис»</w:t>
            </w:r>
          </w:p>
          <w:p w:rsidR="00650DC8" w:rsidRPr="00650DC8" w:rsidRDefault="00650DC8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0DC8">
              <w:rPr>
                <w:rFonts w:ascii="Times New Roman" w:hAnsi="Times New Roman"/>
                <w:sz w:val="20"/>
                <w:szCs w:val="20"/>
              </w:rPr>
              <w:t xml:space="preserve">164900, Архангельская обл., г. </w:t>
            </w:r>
            <w:proofErr w:type="spellStart"/>
            <w:r w:rsidRPr="00650DC8">
              <w:rPr>
                <w:rFonts w:ascii="Times New Roman" w:hAnsi="Times New Roman"/>
                <w:sz w:val="20"/>
                <w:szCs w:val="20"/>
              </w:rPr>
              <w:t>Новодвинск</w:t>
            </w:r>
            <w:proofErr w:type="spellEnd"/>
            <w:r w:rsidRPr="00650DC8">
              <w:rPr>
                <w:rFonts w:ascii="Times New Roman" w:hAnsi="Times New Roman"/>
                <w:sz w:val="20"/>
                <w:szCs w:val="20"/>
              </w:rPr>
              <w:t>, ул. Ворошилова, д. 2</w:t>
            </w:r>
          </w:p>
        </w:tc>
      </w:tr>
      <w:tr w:rsidR="00FA2348" w:rsidRPr="0077286C" w:rsidTr="00AF64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499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348" w:rsidRPr="009E3006" w:rsidRDefault="009E3006" w:rsidP="00AF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30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2D3234" w:rsidRPr="0077286C" w:rsidTr="00AF64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66210" w:rsidRPr="0014020D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20D">
              <w:rPr>
                <w:rFonts w:ascii="Times New Roman" w:hAnsi="Times New Roman"/>
                <w:sz w:val="20"/>
                <w:szCs w:val="20"/>
              </w:rPr>
              <w:t>42-00299-</w:t>
            </w:r>
            <w:r w:rsidR="003A24D5" w:rsidRPr="0014020D">
              <w:rPr>
                <w:rFonts w:ascii="Times New Roman" w:hAnsi="Times New Roman"/>
                <w:sz w:val="20"/>
                <w:szCs w:val="20"/>
              </w:rPr>
              <w:t>Х</w:t>
            </w:r>
            <w:r w:rsidRPr="0014020D">
              <w:rPr>
                <w:rFonts w:ascii="Times New Roman" w:hAnsi="Times New Roman"/>
                <w:sz w:val="20"/>
                <w:szCs w:val="20"/>
              </w:rPr>
              <w:t>-00870-311214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auto"/>
          </w:tcPr>
          <w:p w:rsidR="00366210" w:rsidRPr="00366210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10">
              <w:rPr>
                <w:rFonts w:ascii="Times New Roman" w:hAnsi="Times New Roman"/>
                <w:sz w:val="20"/>
                <w:szCs w:val="20"/>
              </w:rPr>
              <w:t>Внешний породный отвал Южный</w:t>
            </w:r>
          </w:p>
        </w:tc>
        <w:tc>
          <w:tcPr>
            <w:tcW w:w="3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6210" w:rsidRPr="00366210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10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</w:tcBorders>
          </w:tcPr>
          <w:p w:rsidR="00366210" w:rsidRPr="00366210" w:rsidRDefault="00366210" w:rsidP="00AF6496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66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проведения вскрышных работ при добыче полезных ископаемых</w:t>
            </w:r>
            <w:r w:rsidR="00AF6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62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20010000000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6210" w:rsidRPr="00366210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66210" w:rsidRPr="00366210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11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66210" w:rsidRPr="00366210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10">
              <w:rPr>
                <w:rFonts w:ascii="Times New Roman" w:hAnsi="Times New Roman"/>
                <w:sz w:val="20"/>
                <w:szCs w:val="20"/>
              </w:rPr>
              <w:t>32619460101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shd w:val="clear" w:color="auto" w:fill="auto"/>
          </w:tcPr>
          <w:p w:rsidR="00366210" w:rsidRPr="00366210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10">
              <w:rPr>
                <w:rFonts w:ascii="Times New Roman" w:hAnsi="Times New Roman"/>
                <w:sz w:val="20"/>
                <w:szCs w:val="20"/>
              </w:rPr>
              <w:t xml:space="preserve">Новокузнецкий район, </w:t>
            </w:r>
            <w:proofErr w:type="spellStart"/>
            <w:r w:rsidRPr="00366210">
              <w:rPr>
                <w:rFonts w:ascii="Times New Roman" w:hAnsi="Times New Roman"/>
                <w:sz w:val="20"/>
                <w:szCs w:val="20"/>
              </w:rPr>
              <w:t>п.Новомосковка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6210" w:rsidRPr="00366210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10">
              <w:rPr>
                <w:rFonts w:ascii="Times New Roman" w:hAnsi="Times New Roman"/>
                <w:sz w:val="20"/>
                <w:szCs w:val="20"/>
              </w:rPr>
              <w:t>Акционерное общество «Разрез «</w:t>
            </w:r>
            <w:proofErr w:type="spellStart"/>
            <w:r w:rsidRPr="00366210">
              <w:rPr>
                <w:rFonts w:ascii="Times New Roman" w:hAnsi="Times New Roman"/>
                <w:sz w:val="20"/>
                <w:szCs w:val="20"/>
              </w:rPr>
              <w:t>Степановский</w:t>
            </w:r>
            <w:proofErr w:type="spellEnd"/>
            <w:r w:rsidRPr="0036621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24D5" w:rsidRPr="00366210" w:rsidRDefault="00366210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653208, Кемеровская обл.</w:t>
            </w:r>
            <w:r w:rsidRPr="00366210">
              <w:rPr>
                <w:rFonts w:ascii="Times New Roman" w:hAnsi="Times New Roman"/>
                <w:sz w:val="20"/>
                <w:szCs w:val="20"/>
              </w:rPr>
              <w:t>, г. Прокопьевск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66210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366210">
              <w:rPr>
                <w:rFonts w:ascii="Times New Roman" w:hAnsi="Times New Roman"/>
                <w:sz w:val="20"/>
                <w:szCs w:val="20"/>
              </w:rPr>
              <w:t>Забутовочная</w:t>
            </w:r>
            <w:proofErr w:type="spellEnd"/>
            <w:r w:rsidRPr="003662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366210">
              <w:rPr>
                <w:rFonts w:ascii="Times New Roman" w:hAnsi="Times New Roman"/>
                <w:sz w:val="20"/>
                <w:szCs w:val="20"/>
              </w:rPr>
              <w:t>1, п.2</w:t>
            </w:r>
          </w:p>
        </w:tc>
      </w:tr>
      <w:tr w:rsidR="002D3234" w:rsidRPr="0077286C" w:rsidTr="00AF649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A24D5" w:rsidRPr="0014020D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20D">
              <w:rPr>
                <w:rFonts w:ascii="Times New Roman" w:hAnsi="Times New Roman"/>
                <w:sz w:val="20"/>
                <w:szCs w:val="20"/>
              </w:rPr>
              <w:t>42-003</w:t>
            </w:r>
            <w:r w:rsidRPr="0014020D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14020D">
              <w:rPr>
                <w:rFonts w:ascii="Times New Roman" w:hAnsi="Times New Roman"/>
                <w:sz w:val="20"/>
                <w:szCs w:val="20"/>
              </w:rPr>
              <w:t>-Х-00870-311214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</w:tcPr>
          <w:p w:rsidR="003A24D5" w:rsidRPr="003A24D5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5">
              <w:rPr>
                <w:rFonts w:ascii="Times New Roman" w:hAnsi="Times New Roman"/>
                <w:sz w:val="20"/>
                <w:szCs w:val="20"/>
              </w:rPr>
              <w:t>Отстойник очистных сооружений смешанных стоков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A24D5" w:rsidRPr="003A24D5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A24D5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60" w:type="pct"/>
            <w:gridSpan w:val="2"/>
            <w:tcBorders>
              <w:bottom w:val="single" w:sz="12" w:space="0" w:color="auto"/>
            </w:tcBorders>
          </w:tcPr>
          <w:p w:rsidR="003A24D5" w:rsidRPr="003A24D5" w:rsidRDefault="003A24D5" w:rsidP="00AF6496">
            <w:pPr>
              <w:pStyle w:val="a9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 w:rsidRPr="003A24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добычи угля открытым способом</w:t>
            </w:r>
            <w:r w:rsidR="00AF6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24D5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21110000000</w:t>
            </w:r>
          </w:p>
        </w:tc>
        <w:tc>
          <w:tcPr>
            <w:tcW w:w="38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A24D5" w:rsidRPr="003A24D5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A24D5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1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A24D5" w:rsidRPr="003A24D5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5">
              <w:rPr>
                <w:rFonts w:ascii="Times New Roman" w:hAnsi="Times New Roman"/>
                <w:sz w:val="20"/>
                <w:szCs w:val="20"/>
              </w:rPr>
              <w:t>32619460101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shd w:val="clear" w:color="auto" w:fill="auto"/>
          </w:tcPr>
          <w:p w:rsidR="003A24D5" w:rsidRPr="003A24D5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5">
              <w:rPr>
                <w:rFonts w:ascii="Times New Roman" w:hAnsi="Times New Roman"/>
                <w:sz w:val="20"/>
                <w:szCs w:val="20"/>
              </w:rPr>
              <w:t xml:space="preserve">Новокузнецкий район, </w:t>
            </w:r>
            <w:proofErr w:type="spellStart"/>
            <w:r w:rsidRPr="003A24D5">
              <w:rPr>
                <w:rFonts w:ascii="Times New Roman" w:hAnsi="Times New Roman"/>
                <w:sz w:val="20"/>
                <w:szCs w:val="20"/>
              </w:rPr>
              <w:t>п.Новомосковка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24D5" w:rsidRPr="003A24D5" w:rsidRDefault="003A24D5" w:rsidP="002D3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5">
              <w:rPr>
                <w:rFonts w:ascii="Times New Roman" w:hAnsi="Times New Roman"/>
                <w:sz w:val="20"/>
                <w:szCs w:val="20"/>
              </w:rPr>
              <w:t>Акционерное общество «Разрез «</w:t>
            </w:r>
            <w:proofErr w:type="spellStart"/>
            <w:r w:rsidRPr="003A24D5">
              <w:rPr>
                <w:rFonts w:ascii="Times New Roman" w:hAnsi="Times New Roman"/>
                <w:sz w:val="20"/>
                <w:szCs w:val="20"/>
              </w:rPr>
              <w:t>Степановский</w:t>
            </w:r>
            <w:proofErr w:type="spellEnd"/>
            <w:r w:rsidRPr="003A24D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24D5" w:rsidRPr="008C4DE1" w:rsidRDefault="003A24D5" w:rsidP="00AF64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24D5">
              <w:rPr>
                <w:rFonts w:ascii="Times New Roman" w:hAnsi="Times New Roman"/>
                <w:sz w:val="20"/>
                <w:szCs w:val="20"/>
              </w:rPr>
              <w:t xml:space="preserve">653208, Кемеровская обл., г. Прокопьевск, ул. </w:t>
            </w:r>
            <w:proofErr w:type="spellStart"/>
            <w:r w:rsidRPr="003A24D5">
              <w:rPr>
                <w:rFonts w:ascii="Times New Roman" w:hAnsi="Times New Roman"/>
                <w:sz w:val="20"/>
                <w:szCs w:val="20"/>
              </w:rPr>
              <w:t>Забутовочная</w:t>
            </w:r>
            <w:proofErr w:type="spellEnd"/>
            <w:r w:rsidRPr="003A24D5">
              <w:rPr>
                <w:rFonts w:ascii="Times New Roman" w:hAnsi="Times New Roman"/>
                <w:sz w:val="20"/>
                <w:szCs w:val="20"/>
              </w:rPr>
              <w:t>, д. 1, п.2</w:t>
            </w:r>
          </w:p>
        </w:tc>
      </w:tr>
    </w:tbl>
    <w:p w:rsidR="00D8688E" w:rsidRDefault="00D8688E"/>
    <w:sectPr w:rsidR="00D8688E" w:rsidSect="002D3234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5D" w:rsidRDefault="00122C5D" w:rsidP="00CC7221">
      <w:pPr>
        <w:spacing w:after="0" w:line="240" w:lineRule="auto"/>
      </w:pPr>
      <w:r>
        <w:separator/>
      </w:r>
    </w:p>
  </w:endnote>
  <w:endnote w:type="continuationSeparator" w:id="0">
    <w:p w:rsidR="00122C5D" w:rsidRDefault="00122C5D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825156"/>
      <w:docPartObj>
        <w:docPartGallery w:val="Page Numbers (Bottom of Page)"/>
        <w:docPartUnique/>
      </w:docPartObj>
    </w:sdtPr>
    <w:sdtContent>
      <w:p w:rsidR="002D3234" w:rsidRDefault="002D32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96">
          <w:rPr>
            <w:noProof/>
          </w:rPr>
          <w:t>6</w:t>
        </w:r>
        <w:r>
          <w:fldChar w:fldCharType="end"/>
        </w:r>
      </w:p>
    </w:sdtContent>
  </w:sdt>
  <w:p w:rsidR="002D3234" w:rsidRDefault="002D32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5D" w:rsidRDefault="00122C5D" w:rsidP="00CC7221">
      <w:pPr>
        <w:spacing w:after="0" w:line="240" w:lineRule="auto"/>
      </w:pPr>
      <w:r>
        <w:separator/>
      </w:r>
    </w:p>
  </w:footnote>
  <w:footnote w:type="continuationSeparator" w:id="0">
    <w:p w:rsidR="00122C5D" w:rsidRDefault="00122C5D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515D6"/>
    <w:rsid w:val="000A7F2E"/>
    <w:rsid w:val="000C7CC3"/>
    <w:rsid w:val="001138FB"/>
    <w:rsid w:val="00116D76"/>
    <w:rsid w:val="00122C5D"/>
    <w:rsid w:val="00126F6B"/>
    <w:rsid w:val="0014020D"/>
    <w:rsid w:val="00166E03"/>
    <w:rsid w:val="001C2355"/>
    <w:rsid w:val="001C582F"/>
    <w:rsid w:val="001D548F"/>
    <w:rsid w:val="001E126D"/>
    <w:rsid w:val="001E4A8D"/>
    <w:rsid w:val="0020669C"/>
    <w:rsid w:val="002D3234"/>
    <w:rsid w:val="00366210"/>
    <w:rsid w:val="003A24D5"/>
    <w:rsid w:val="00445B14"/>
    <w:rsid w:val="0049054F"/>
    <w:rsid w:val="004964AC"/>
    <w:rsid w:val="004B117F"/>
    <w:rsid w:val="004F03E9"/>
    <w:rsid w:val="00521A0F"/>
    <w:rsid w:val="005541FF"/>
    <w:rsid w:val="00554EAF"/>
    <w:rsid w:val="00564EA2"/>
    <w:rsid w:val="005940ED"/>
    <w:rsid w:val="005A2FAF"/>
    <w:rsid w:val="005A449D"/>
    <w:rsid w:val="005A4A0D"/>
    <w:rsid w:val="00650DC8"/>
    <w:rsid w:val="00673B9C"/>
    <w:rsid w:val="006939EC"/>
    <w:rsid w:val="006A0ABC"/>
    <w:rsid w:val="00717E58"/>
    <w:rsid w:val="00752ACD"/>
    <w:rsid w:val="007709BD"/>
    <w:rsid w:val="007B7816"/>
    <w:rsid w:val="00832AC4"/>
    <w:rsid w:val="008336BB"/>
    <w:rsid w:val="00842572"/>
    <w:rsid w:val="00865D02"/>
    <w:rsid w:val="008954D4"/>
    <w:rsid w:val="008F190B"/>
    <w:rsid w:val="00900724"/>
    <w:rsid w:val="00940FC8"/>
    <w:rsid w:val="0098598E"/>
    <w:rsid w:val="00993E89"/>
    <w:rsid w:val="009A7487"/>
    <w:rsid w:val="009E3006"/>
    <w:rsid w:val="00A213B6"/>
    <w:rsid w:val="00A24479"/>
    <w:rsid w:val="00A80B27"/>
    <w:rsid w:val="00A902A8"/>
    <w:rsid w:val="00AC0AE1"/>
    <w:rsid w:val="00AF1221"/>
    <w:rsid w:val="00AF6496"/>
    <w:rsid w:val="00B07355"/>
    <w:rsid w:val="00B12E9C"/>
    <w:rsid w:val="00B55883"/>
    <w:rsid w:val="00B91A04"/>
    <w:rsid w:val="00B92D23"/>
    <w:rsid w:val="00BD2BB0"/>
    <w:rsid w:val="00C16C84"/>
    <w:rsid w:val="00C228F9"/>
    <w:rsid w:val="00C3406C"/>
    <w:rsid w:val="00C418A1"/>
    <w:rsid w:val="00C466CA"/>
    <w:rsid w:val="00C5522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D2135"/>
    <w:rsid w:val="00DE2885"/>
    <w:rsid w:val="00DF1214"/>
    <w:rsid w:val="00DF6EB1"/>
    <w:rsid w:val="00E152F4"/>
    <w:rsid w:val="00E17A83"/>
    <w:rsid w:val="00E436DA"/>
    <w:rsid w:val="00E5434E"/>
    <w:rsid w:val="00EB0EC1"/>
    <w:rsid w:val="00EB4547"/>
    <w:rsid w:val="00EC5FFF"/>
    <w:rsid w:val="00F46E7A"/>
    <w:rsid w:val="00FA2348"/>
    <w:rsid w:val="00FB796A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4F8F-4755-4214-8164-7545E8C1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FA2348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d">
    <w:name w:val="Hyperlink"/>
    <w:uiPriority w:val="99"/>
    <w:rsid w:val="00650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63B5A-02CF-437D-BB98-53C381CA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53</cp:revision>
  <cp:lastPrinted>2018-07-18T07:22:00Z</cp:lastPrinted>
  <dcterms:created xsi:type="dcterms:W3CDTF">2017-09-11T08:36:00Z</dcterms:created>
  <dcterms:modified xsi:type="dcterms:W3CDTF">2019-02-26T08:26:00Z</dcterms:modified>
</cp:coreProperties>
</file>