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5F75">
      <w:pPr>
        <w:pStyle w:val="ConsPlusNormal"/>
        <w:jc w:val="both"/>
        <w:outlineLvl w:val="0"/>
      </w:pPr>
    </w:p>
    <w:p w:rsidR="00000000" w:rsidRDefault="00BD5F75">
      <w:pPr>
        <w:pStyle w:val="ConsPlusNormal"/>
        <w:outlineLvl w:val="0"/>
      </w:pPr>
      <w:r>
        <w:t>Зарегистрировано в Минюсте России 3 апреля 2018 г. N 50598</w:t>
      </w:r>
    </w:p>
    <w:p w:rsidR="00000000" w:rsidRDefault="00BD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BD5F75">
      <w:pPr>
        <w:pStyle w:val="ConsPlusTitle"/>
        <w:jc w:val="center"/>
      </w:pPr>
      <w:r>
        <w:t>РОССИЙСКОЙ ФЕДЕРАЦИИ</w:t>
      </w:r>
    </w:p>
    <w:p w:rsidR="00000000" w:rsidRDefault="00BD5F75">
      <w:pPr>
        <w:pStyle w:val="ConsPlusTitle"/>
        <w:jc w:val="both"/>
      </w:pPr>
    </w:p>
    <w:p w:rsidR="00000000" w:rsidRDefault="00BD5F75">
      <w:pPr>
        <w:pStyle w:val="ConsPlusTitle"/>
        <w:jc w:val="center"/>
      </w:pPr>
      <w:r>
        <w:t>ПРИКАЗ</w:t>
      </w:r>
    </w:p>
    <w:p w:rsidR="00000000" w:rsidRDefault="00BD5F75">
      <w:pPr>
        <w:pStyle w:val="ConsPlusTitle"/>
        <w:jc w:val="center"/>
      </w:pPr>
      <w:r>
        <w:t>от 28 февраля 2018 г. N 74</w:t>
      </w:r>
    </w:p>
    <w:p w:rsidR="00000000" w:rsidRDefault="00BD5F75">
      <w:pPr>
        <w:pStyle w:val="ConsPlusTitle"/>
        <w:jc w:val="both"/>
      </w:pPr>
    </w:p>
    <w:p w:rsidR="00000000" w:rsidRDefault="00BD5F75">
      <w:pPr>
        <w:pStyle w:val="ConsPlusTitle"/>
        <w:jc w:val="center"/>
      </w:pPr>
      <w:r>
        <w:t>ОБ УТВЕРЖДЕНИИ ТРЕБОВАНИЙ</w:t>
      </w:r>
    </w:p>
    <w:p w:rsidR="00000000" w:rsidRDefault="00BD5F75">
      <w:pPr>
        <w:pStyle w:val="ConsPlusTitle"/>
        <w:jc w:val="center"/>
      </w:pPr>
      <w:r>
        <w:t>К СОДЕРЖАНИЮ ПРОГРАММЫ ПРОИЗВОДСТВЕННОГО ЭКОЛОГИЧЕСКОГО</w:t>
      </w:r>
    </w:p>
    <w:p w:rsidR="00000000" w:rsidRDefault="00BD5F75">
      <w:pPr>
        <w:pStyle w:val="ConsPlusTitle"/>
        <w:jc w:val="center"/>
      </w:pPr>
      <w:r>
        <w:t>КОНТРОЛЯ, ПОРЯДКА И СРОКОВ ПРЕДСТАВЛЕНИЯ ОТЧЕТА</w:t>
      </w:r>
    </w:p>
    <w:p w:rsidR="00000000" w:rsidRDefault="00BD5F75">
      <w:pPr>
        <w:pStyle w:val="ConsPlusTitle"/>
        <w:jc w:val="center"/>
      </w:pPr>
      <w:r>
        <w:t>ОБ ОРГАНИЗАЦИИ И О РЕЗУЛЬТАТАХ ОСУЩЕСТВЛЕНИЯ</w:t>
      </w:r>
    </w:p>
    <w:p w:rsidR="00000000" w:rsidRDefault="00BD5F75">
      <w:pPr>
        <w:pStyle w:val="ConsPlusTitle"/>
        <w:jc w:val="center"/>
      </w:pPr>
      <w:r>
        <w:t>ПРОИЗВОДСТВЕННОГО ЭКОЛОГИЧЕСКОГО КОНТРОЛЯ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В соответствии с подпунктом 5.2.42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</w:t>
      </w:r>
      <w:r>
        <w:t>5, N 47, ст. 6586; 2016, N 2, ст. 325; N 25, ст. 3811; N 28, ст. 4741; N 29, ст. 4816; N 38, ст. 5564; N 39, ст. 5658; N 49, ст. 6904; 2017, N 42, ст. 6163), приказываю:</w:t>
      </w:r>
    </w:p>
    <w:p w:rsidR="00000000" w:rsidRPr="0069595C" w:rsidRDefault="00BD5F75">
      <w:pPr>
        <w:pStyle w:val="ConsPlusNormal"/>
        <w:spacing w:before="200"/>
        <w:ind w:firstLine="540"/>
        <w:jc w:val="both"/>
      </w:pPr>
      <w:r w:rsidRPr="0069595C">
        <w:t xml:space="preserve">1. Утвердить </w:t>
      </w:r>
      <w:r w:rsidRPr="0069595C">
        <w:t>требования</w:t>
      </w:r>
      <w:r w:rsidRPr="0069595C">
        <w:t xml:space="preserve"> к содержанию программы п</w:t>
      </w:r>
      <w:r w:rsidRPr="0069595C">
        <w:t>роизводственного экологического контроля согласно Приложению 1.</w:t>
      </w:r>
    </w:p>
    <w:p w:rsidR="00000000" w:rsidRDefault="00BD5F75">
      <w:pPr>
        <w:pStyle w:val="ConsPlusNormal"/>
        <w:spacing w:before="200"/>
        <w:ind w:firstLine="540"/>
        <w:jc w:val="both"/>
      </w:pPr>
      <w:r w:rsidRPr="0069595C">
        <w:t xml:space="preserve">2. Утвердить </w:t>
      </w:r>
      <w:r w:rsidRPr="0069595C">
        <w:t>порядок</w:t>
      </w:r>
      <w:r w:rsidRPr="0069595C">
        <w:t xml:space="preserve"> и сроки представления отчета об организации и о результатах осуществления</w:t>
      </w:r>
      <w:r>
        <w:t xml:space="preserve"> производственного экологического контроля согласно Приложению 2.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jc w:val="right"/>
      </w:pPr>
      <w:r>
        <w:t>Министр</w:t>
      </w:r>
    </w:p>
    <w:p w:rsidR="00000000" w:rsidRDefault="00BD5F75">
      <w:pPr>
        <w:pStyle w:val="ConsPlusNormal"/>
        <w:jc w:val="right"/>
      </w:pPr>
      <w:r>
        <w:t>С.Е.ДОНСКОЙ</w:t>
      </w:r>
    </w:p>
    <w:p w:rsidR="00000000" w:rsidRDefault="00BD5F75" w:rsidP="0069595C">
      <w:pPr>
        <w:pStyle w:val="ConsPlusNormal"/>
        <w:pageBreakBefore/>
        <w:jc w:val="right"/>
        <w:outlineLvl w:val="0"/>
      </w:pPr>
      <w:r>
        <w:lastRenderedPageBreak/>
        <w:t>Приложение 1</w:t>
      </w:r>
    </w:p>
    <w:p w:rsidR="00000000" w:rsidRDefault="00BD5F75">
      <w:pPr>
        <w:pStyle w:val="ConsPlusNormal"/>
        <w:jc w:val="right"/>
      </w:pPr>
      <w:r>
        <w:t>к приказу Минприроды России</w:t>
      </w:r>
    </w:p>
    <w:p w:rsidR="00000000" w:rsidRDefault="00BD5F75">
      <w:pPr>
        <w:pStyle w:val="ConsPlusNormal"/>
        <w:jc w:val="right"/>
      </w:pPr>
      <w:r>
        <w:t>от 28.02.2018 N 74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Title"/>
        <w:jc w:val="center"/>
      </w:pPr>
      <w:bookmarkStart w:id="0" w:name="Par31"/>
      <w:bookmarkEnd w:id="0"/>
      <w:r>
        <w:t>ТРЕБОВАНИЯ</w:t>
      </w:r>
    </w:p>
    <w:p w:rsidR="00000000" w:rsidRDefault="00BD5F75">
      <w:pPr>
        <w:pStyle w:val="ConsPlusTitle"/>
        <w:jc w:val="center"/>
      </w:pPr>
      <w:r>
        <w:t>К СОДЕРЖ</w:t>
      </w:r>
      <w:r>
        <w:t>АНИЮ ПРОГРАММЫ ПРОИЗВОДСТВЕННОГО</w:t>
      </w:r>
    </w:p>
    <w:p w:rsidR="00000000" w:rsidRDefault="00BD5F75">
      <w:pPr>
        <w:pStyle w:val="ConsPlusTitle"/>
        <w:jc w:val="center"/>
      </w:pPr>
      <w:r>
        <w:t>ЭКОЛОГИЧЕСКОГО КОНТРОЛЯ</w:t>
      </w:r>
    </w:p>
    <w:p w:rsidR="00000000" w:rsidRDefault="00BD5F75">
      <w:pPr>
        <w:pStyle w:val="ConsPlusTitle"/>
        <w:jc w:val="both"/>
      </w:pPr>
    </w:p>
    <w:p w:rsidR="00000000" w:rsidRDefault="00BD5F75">
      <w:pPr>
        <w:pStyle w:val="ConsPlusNormal"/>
        <w:ind w:firstLine="540"/>
        <w:jc w:val="both"/>
      </w:pPr>
      <w:r>
        <w:t>1. 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</w:t>
      </w:r>
      <w:r>
        <w:t>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В случаях изменения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</w:t>
      </w:r>
      <w:r>
        <w:t>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 течен</w:t>
      </w:r>
      <w:r>
        <w:t>ие 60 рабочих дней со дня указанных изменений.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2. Программа должна содержать разделы: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общие положения;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 подразделениях и (или) должностных лицах, отвечающих за осуществл</w:t>
      </w:r>
      <w:r>
        <w:t>ение производственного экологического контроля;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</w:t>
      </w:r>
      <w:r>
        <w:t>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3. Раздел "Общие положения"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наименование, организационно-правовую форму и адрес (место нахожден</w:t>
      </w:r>
      <w:r>
        <w:t>ия) юридического лица или фамилию, имя, отчество (при наличии) индивидуального предпринимателя, с указанием идентификационного номера налогоплательщика, основной государственный регистрационный номер;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наименование, категорию, код и адрес места нахождения о</w:t>
      </w:r>
      <w:r>
        <w:t>бъекта &lt;1&gt;;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&lt;1&gt;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</w:t>
      </w:r>
      <w:r>
        <w:t xml:space="preserve"> хозяйственную и (или) иную деятельность на указанном объекте, в соответствии со статьей 69.2 Федерального закона от 10 января 2002 г. N 7-ФЗ "Об охране окружающей среды" (Собрание законодательства Российской Федерации, 2002, N 2, ст. 133; 2004, N 35, ст. </w:t>
      </w:r>
      <w:r>
        <w:t>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</w:t>
      </w:r>
      <w:r>
        <w:t>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</w:t>
      </w:r>
      <w:r>
        <w:t xml:space="preserve"> 29, ст. 4359; N 48, ст. 6723; 2016, N 1, ст. 24; N 15, ст. 2066; N 26, ст. 3887; N 27, ст. 4187, ст. 4286, ст. 4291; 2017, N 31, ст. 4829; 2018 N 1, ст. 47, ст. 87).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</w:t>
      </w:r>
      <w:r>
        <w:t>ультатах осуществления производственного экологического контроля, и сведения об ответственном за подготовку данного отчета должностном лице;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дату утверждения Программы.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4. Раздел "Сведения об инвентаризации выбросов загрязняющих веществ в атмосферный возду</w:t>
      </w:r>
      <w:r>
        <w:t>х и их источников"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выбросы), ее последней корректировке;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</w:t>
      </w:r>
      <w:r>
        <w:t>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сроки проведения инвентаризации выбросов и их стационарных ис</w:t>
      </w:r>
      <w:r>
        <w:t>точников, корректировки ее данных.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сведения о заключенных договорах водопользования и (или) выданных решениях о предоставлении водного </w:t>
      </w:r>
      <w:r>
        <w:t>объекта в пользование;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 ведении</w:t>
      </w:r>
      <w:r>
        <w:t xml:space="preserve">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</w:t>
      </w:r>
      <w:r>
        <w:t>отведения, включая очистные сооружения, эксплуатируемые на объекте, имеющем сбросы в водный объект &lt;2&gt;, в том числе сведения о схемах систем водопотребления и водоотведения, о средствах измерения расхода сброса (наименование, погрешность, свидетельство о п</w:t>
      </w:r>
      <w:r>
        <w:t>оверке средств измерений), а также о сроках проведения такого учета.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&lt;2&gt; В соответствии с порядком ведения собственниками водных объектов и водопользователями учета объема забора (изъятия) водных ресурсов из водных объектов</w:t>
      </w:r>
      <w:r>
        <w:t xml:space="preserve"> и объема сброса сточных вод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приказом Минприроды Ро</w:t>
      </w:r>
      <w:r>
        <w:t>ссии от 13 апреля 2012 г. N 105 "О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отношений" (зарегистрирован Минюстом России 28</w:t>
      </w:r>
      <w:r>
        <w:t xml:space="preserve"> мая 2012 г., регистрационный N 24346), приказом Минприроды России от 19 марта 2013 г. N 92 "О внесении изменения в Порядок ведения собственниками водных объектов и водопользователями учета объема забора (изъятия) водных ресурсов из водных объектов и объем</w:t>
      </w:r>
      <w:r>
        <w:t>а сброса сточных вод и (или) дренажных вод, их качества, утвержденный приказом Министерства природных ресурсов и экологии Российской Федерации от 8 июля 2009 г. N 205 "Об утверждении Порядка ведения собственниками водных объектов и водопользователями учета</w:t>
      </w:r>
      <w:r>
        <w:t xml:space="preserve"> объема забора (изъятия) водных ресурсов из водных объектов и объема сброса сточных вод и (или) дренажных вод, их качества" (зарегистрирован Минюстом России 30 мая 2013 г. N 28590).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lastRenderedPageBreak/>
        <w:t>сведения об отходах, образующихся в процессе хозяйственной и (или) иной деятельности, в соответствии с федеральным классификационным катало</w:t>
      </w:r>
      <w:r>
        <w:t>гом отходов &lt;1&gt;;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&lt;1&gt; Федеральный классификационный каталог отходов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</w:t>
      </w:r>
      <w:r>
        <w:t>азом Минприроды России от 30 сентября 2011 г. N 792 (зарегистрирован Минюстом России 16 ноября 2011 г., регистрационный N 22313).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</w:t>
      </w:r>
      <w:r>
        <w:t>ов &lt;2&gt;;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&lt;2&gt; Государственный реестр объектов размещения отходов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</w:t>
      </w:r>
      <w:r>
        <w:t xml:space="preserve"> Минприроды России от 30 сентября 2011 г. N 792.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сведения об инвентаризации объектов размещения отходов в соответствии с Правилами инвентаризации объектов размещения отходов, утвержденными приказом Минприроды России от 25 февраля 2010 г. N 49 (зарегистрир</w:t>
      </w:r>
      <w:r>
        <w:t xml:space="preserve">ован Минюстом России 8 июня 2010 г., регистрационный N 17520), с изменениями, внесенными приказом Минприроды России от 9 декабря 2010 г. "О внесении изменений в Правила инвентаризации объектов размещения отходов, утвержденные приказом Минприроды России от </w:t>
      </w:r>
      <w:r>
        <w:t>25 февраля 2010 года N 49" (зарегистрирован Минюстом России 3 февраля 2011 г., регистрационный N 19685);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сроки проведения инвентаризации объектов размещения отходов &lt;3&gt;.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&lt;3&gt; В соответствии с Правилами инвентаризации объекто</w:t>
      </w:r>
      <w:r>
        <w:t>в размещения отходов, утвержденными приказом Минприроды России от 25 февраля 2010 г. N 49.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наименовани</w:t>
      </w:r>
      <w:r>
        <w:t>е подразделений, их полномочия;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численность сотрудников подразделений;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</w:t>
      </w:r>
      <w:r>
        <w:t xml:space="preserve">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реквизиты аттестатов аккредитации собс</w:t>
      </w:r>
      <w:r>
        <w:t>твенных и (или) привлекаемых испытательных лабораторий (центров) с указанием информации об области их аккредитации.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</w:t>
      </w:r>
      <w:r>
        <w:t>ах) измерений"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обращения с</w:t>
      </w:r>
      <w:r>
        <w:t xml:space="preserve"> отходами".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lastRenderedPageBreak/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</w:t>
      </w:r>
      <w:r>
        <w:t>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план-график проведения наблюдений за загрязнением атмосф</w:t>
      </w:r>
      <w:r>
        <w:t>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&lt;1&gt;;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&lt;1&gt; Для объектов, включенных в перечень, </w:t>
      </w:r>
      <w:r>
        <w:t xml:space="preserve">предусмотренный пунктом 3 статьи 23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</w:t>
      </w:r>
      <w:r>
        <w:t>30, ст. 3616; 2009, N 1, ст. 17, ст. 21; N 52, ст. 6450; 2011, N 30, ст. 4590, ст. 4596; N 48, ст. 6732; 2012, N 26, ст. 3446; 2013, N 30, ст. 4059; 2014, N 30, ст. 4220; 2015, N 1, ст. 11, N 29, ст. 4359).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перечень нормативных документов, стандартов орга</w:t>
      </w:r>
      <w:r>
        <w:t>низации, регламентирующих требования к методам производственного контроля в области охраны атмосферного воздуха.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9.1.1. В План-график контроля должны включаться загрязняющие вещества, в том числе маркерные, которые присутствуют в выбросах стационарных исто</w:t>
      </w:r>
      <w:r>
        <w:t>чников и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</w:t>
      </w:r>
      <w:r>
        <w:t>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</w:t>
      </w:r>
      <w:r>
        <w:t xml:space="preserve">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9.1.2. В План - график контроля не включаются источники, выброс от которых по результатам рассеивания не</w:t>
      </w:r>
      <w:r>
        <w:t xml:space="preserve">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границе предприятия.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9.1.3. Расчетные методы контроля используются для определения показателей загрязняющих веществ в выбросах стационарных источников в следующих случаях: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отсутствие аттестованных в установленно</w:t>
      </w:r>
      <w:r>
        <w:t>м законодательством Российской Федерации о единстве измерений порядке методик измерения загрязняющего вещества;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</w:t>
      </w:r>
      <w:r>
        <w:t xml:space="preserve">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</w:t>
      </w:r>
      <w:r>
        <w:t>тв или групп суммации в атмосферном воздухе на границе территории объекта менее 0,1 доли предельно допустимых концентраций.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9.1.4. План-график контроля должен содержать периодичность проведения контроля (расчетными и инструментальными методами контроля) в </w:t>
      </w:r>
      <w:r>
        <w:t>отношении каждого стационарного источника выбросов и выбрасываемого им загрязняющего вещества.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9.1.5. План-график наблюдений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перечень конт</w:t>
      </w:r>
      <w:r>
        <w:t>ролируемых на каждом пункте загрязняющих веществ;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периодичность отбора проб атмосферного воздуха.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lastRenderedPageBreak/>
        <w:t xml:space="preserve">9.2. Подраздел "Производственный контроль в области охраны и использования водных </w:t>
      </w:r>
      <w:r>
        <w:t>объектов"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мероприятия по учету объема забора (изъятия) водных ресурсов из водных объектов, предусмотренные Порядком ведения собственниками водных объектов и водопользователями учета объема забора (изъятия) водных ресурсов из водных объект</w:t>
      </w:r>
      <w:r>
        <w:t>ов и объема сброса сточных вод и (или) дренажных вод, их качества, утвержденным приказом Минприроды России от 8 июля 2009 г. N 205;</w:t>
      </w:r>
    </w:p>
    <w:p w:rsidR="00000000" w:rsidRDefault="00BD5F75">
      <w:pPr>
        <w:pStyle w:val="ConsPlusNormal"/>
        <w:spacing w:before="200"/>
        <w:ind w:firstLine="540"/>
        <w:jc w:val="both"/>
      </w:pPr>
      <w:bookmarkStart w:id="1" w:name="Par111"/>
      <w:bookmarkEnd w:id="1"/>
      <w:r>
        <w:t>программу проведения измерений качества сточных и (или) дренажных вод, разработанную в соответствии с Порядком в</w:t>
      </w:r>
      <w:r>
        <w:t>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пла</w:t>
      </w:r>
      <w:r>
        <w:t>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000000" w:rsidRDefault="00BD5F75">
      <w:pPr>
        <w:pStyle w:val="ConsPlusNormal"/>
        <w:spacing w:before="200"/>
        <w:ind w:firstLine="540"/>
        <w:jc w:val="both"/>
      </w:pPr>
      <w:bookmarkStart w:id="2" w:name="Par113"/>
      <w:bookmarkEnd w:id="2"/>
      <w:r>
        <w:t>программу ведения регулярных на</w:t>
      </w:r>
      <w:r>
        <w:t xml:space="preserve">блюдений за водным объектом и его </w:t>
      </w:r>
      <w:proofErr w:type="spellStart"/>
      <w:r>
        <w:t>водоохранной</w:t>
      </w:r>
      <w:proofErr w:type="spellEnd"/>
      <w:r>
        <w:t xml:space="preserve"> зоной, разработанную в соответствии с типовой формой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</w:t>
      </w:r>
      <w:r>
        <w:t xml:space="preserve">ьной власти субъекта Российской Федерации или органом местного самоуправления, утвержденной приказом Минприроды России от 14 марта 2007 г. N 56 (зарегистрирован Минюстом России 23 апреля 2007 г., регистрационный N 9317), с изменениями, внесенными приказом </w:t>
      </w:r>
      <w:r>
        <w:t>Минприроды России от 26 июня 2009 г. N 169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</w:t>
      </w:r>
      <w:r>
        <w:t>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56" (зарегистрирован Минюстом России 18 августа 2009 г., регистрационный N 14561), приказом Минприр</w:t>
      </w:r>
      <w:r>
        <w:t>оды России от 8 августа 2014 г. N 356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</w:t>
      </w:r>
      <w:r>
        <w:t>сийской Федерации или органом местного самоуправления, утвержденную приказом Министерства природных ресурсов Российской Федерации от 14 марта 2007 г. N 56" (зарегистрирован Минюстом России 16 октября 2014 г., регистрационный N 34359);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перечень нормативных </w:t>
      </w:r>
      <w:r>
        <w:t>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9.2.1. Программа проведения измерений качества сточных и (или) дренажных вод, предусмотренная </w:t>
      </w:r>
      <w:r w:rsidRPr="0069595C">
        <w:t>абзацем третьим пункта 9.2</w:t>
      </w:r>
      <w:r w:rsidRPr="0069595C">
        <w:t xml:space="preserve"> настоящих требований, должна содержать перечень определяемых</w:t>
      </w:r>
      <w:r>
        <w:t xml:space="preserve"> загрязняющих веществ и показателей, соотве</w:t>
      </w:r>
      <w:r>
        <w:t>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000000" w:rsidRDefault="00BD5F75">
      <w:pPr>
        <w:pStyle w:val="ConsPlusNormal"/>
        <w:spacing w:before="200"/>
        <w:ind w:firstLine="540"/>
        <w:jc w:val="both"/>
      </w:pPr>
      <w:bookmarkStart w:id="3" w:name="Par116"/>
      <w:bookmarkEnd w:id="3"/>
      <w:r>
        <w:t>9.2.2. Периодичность отбора и анализа проб сточных в</w:t>
      </w:r>
      <w:r>
        <w:t>од для объектов I и II категории устанавливается не менее одного раза в месяц осуществления сброса сточных вод, по показателю токсичность - не менее одного раза в квартал.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Периодичность отбора и анализа проб сточных в</w:t>
      </w:r>
      <w:r>
        <w:t>од для объектов III категории устанавливается не менее одного раза в квартал, по показателю токсичность - не менее одного раза в квартал.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9.2.3. Программа ведения регулярных наблюдений за водным объектом и его водоохраной зоной предусматривает осуществлени</w:t>
      </w:r>
      <w:r>
        <w:t>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Перечню измер</w:t>
      </w:r>
      <w:r>
        <w:t>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</w:t>
      </w:r>
      <w:r>
        <w:t>ний, утвержденному приказом Минприроды России от 7 декабря 2012 г. N 425 (зарегистрирован Минюстом России 12 февраля 2013 г., регистрационный N 27026), с изменениями, внесенными приказом Минприроды России от 5 июля 2016 г. N 384 "О внесении изменений в при</w:t>
      </w:r>
      <w:r>
        <w:t xml:space="preserve">каз Минприроды России от 07.12.2012 N 425 "Об утверждении перечня </w:t>
      </w:r>
      <w:r>
        <w:lastRenderedPageBreak/>
        <w:t>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</w:t>
      </w:r>
      <w:r>
        <w:t>трологических требований к ним, в том числе показателей точности измерений" (зарегистрирован Минюстом России 1 августа 2016 г., регистрационный N 43050) и законодательству Российской Федерации об обеспечении единства измерений.</w:t>
      </w:r>
    </w:p>
    <w:p w:rsidR="00000000" w:rsidRPr="0069595C" w:rsidRDefault="00BD5F75">
      <w:pPr>
        <w:pStyle w:val="ConsPlusNormal"/>
        <w:spacing w:before="200"/>
        <w:ind w:firstLine="540"/>
        <w:jc w:val="both"/>
      </w:pPr>
      <w:r>
        <w:t>Периодичность отбора и анали</w:t>
      </w:r>
      <w:r>
        <w:t xml:space="preserve">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категории, </w:t>
      </w:r>
      <w:r w:rsidRPr="0069595C">
        <w:t xml:space="preserve">предусмотренными </w:t>
      </w:r>
      <w:r w:rsidRPr="0069595C">
        <w:t>пунктом 9.2.2</w:t>
      </w:r>
      <w:r w:rsidRPr="0069595C">
        <w:t xml:space="preserve"> настоящих требований.</w:t>
      </w:r>
    </w:p>
    <w:p w:rsidR="00000000" w:rsidRPr="0069595C" w:rsidRDefault="00BD5F75">
      <w:pPr>
        <w:pStyle w:val="ConsPlusNormal"/>
        <w:spacing w:before="200"/>
        <w:ind w:firstLine="540"/>
        <w:jc w:val="both"/>
      </w:pPr>
      <w:r w:rsidRPr="0069595C">
        <w:t>9.2.4. Периодичность проведения проверок раб</w:t>
      </w:r>
      <w:r w:rsidRPr="0069595C">
        <w:t>оты очистных сооружений устанавливается не реже двух раз в год.</w:t>
      </w:r>
    </w:p>
    <w:p w:rsidR="00000000" w:rsidRDefault="00BD5F75">
      <w:pPr>
        <w:pStyle w:val="ConsPlusNormal"/>
        <w:spacing w:before="200"/>
        <w:ind w:firstLine="540"/>
        <w:jc w:val="both"/>
      </w:pPr>
      <w:r w:rsidRPr="0069595C">
        <w:t xml:space="preserve">9.2.5. Программа ведения регулярных наблюдений за водным объектом и его водоохраной зоной, предусмотренная </w:t>
      </w:r>
      <w:r w:rsidRPr="0069595C">
        <w:t>абзацем пятым пункта 9.2</w:t>
      </w:r>
      <w:r w:rsidRPr="0069595C">
        <w:t xml:space="preserve"> настоящих требований, содержит </w:t>
      </w:r>
      <w:r w:rsidRPr="0069595C">
        <w:t>перечень определяемых</w:t>
      </w:r>
      <w:r>
        <w:t xml:space="preserve">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</w:t>
      </w:r>
      <w:r>
        <w:t>ений, использованных при проведении наблюдений за водным объектом.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программу мониторинга состояния и загрязнения окружающей среды на территориях объектов размещения</w:t>
      </w:r>
      <w:r>
        <w:t xml:space="preserve"> отходов и в пределах их воздействия на окружающую среду, утвержденную в соответствии с Порядком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</w:t>
      </w:r>
      <w:r>
        <w:t>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</w:t>
      </w:r>
      <w:r>
        <w:t>ионный N 42512) &lt;1&gt;;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&lt;1&gt;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</w:t>
      </w:r>
      <w:r>
        <w:t>ещения отходов.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сроки обобщения данных по учету в области обращения с отходами &lt;2&gt;.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&lt;2&gt; Учет в области обращения с отходами ведется индивидуальными предпринимателями и юридическими лицами, осуществляющими деятельность в об</w:t>
      </w:r>
      <w:r>
        <w:t>ласти обращения с отходами, в соответствии с Порядком учета в области обращения с отходами, утвержденным приказом Минприроды России от 1 сентября 2011 г. N 721 (зарегистрирован Минюстом России 14 октября 2011 г., регистрационный N 22050), с изменениями, вн</w:t>
      </w:r>
      <w:r>
        <w:t>есенными приказом Минприроды России от 25 июня 2014 г. N 284 "О внесении изменений в Порядок учета в области обращения с отходами, утвержденный приказом Минприроды России от 1 сентября 2011 г. N 721" (зарегистрирован Минюстом России 20 августа 2014 г., рег</w:t>
      </w:r>
      <w:r>
        <w:t>истрационный N 33658).</w:t>
      </w:r>
    </w:p>
    <w:p w:rsidR="00000000" w:rsidRDefault="00BD5F75" w:rsidP="0069595C">
      <w:pPr>
        <w:pStyle w:val="ConsPlusNormal"/>
        <w:pageBreakBefore/>
        <w:jc w:val="right"/>
        <w:outlineLvl w:val="0"/>
      </w:pPr>
      <w:r>
        <w:lastRenderedPageBreak/>
        <w:t>Приложение 2</w:t>
      </w:r>
    </w:p>
    <w:p w:rsidR="00000000" w:rsidRDefault="00BD5F75">
      <w:pPr>
        <w:pStyle w:val="ConsPlusNormal"/>
        <w:jc w:val="right"/>
      </w:pPr>
      <w:r>
        <w:t>к приказу Минприроды России</w:t>
      </w:r>
    </w:p>
    <w:p w:rsidR="00000000" w:rsidRDefault="00BD5F75">
      <w:pPr>
        <w:pStyle w:val="ConsPlusNormal"/>
        <w:jc w:val="right"/>
      </w:pPr>
      <w:r>
        <w:t>от 28.02.2018 N 74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Title"/>
        <w:jc w:val="center"/>
      </w:pPr>
      <w:bookmarkStart w:id="4" w:name="Par139"/>
      <w:bookmarkEnd w:id="4"/>
      <w:r>
        <w:t>ПОРЯДОК</w:t>
      </w:r>
    </w:p>
    <w:p w:rsidR="00000000" w:rsidRDefault="00BD5F75">
      <w:pPr>
        <w:pStyle w:val="ConsPlusTitle"/>
        <w:jc w:val="center"/>
      </w:pPr>
      <w:r>
        <w:t>И СРОКИ ПРЕДСТАВЛЕНИЯ ОТЧЕТА ОБ ОРГАНИЗАЦИИ И О РЕЗУЛЬТАТАХ</w:t>
      </w:r>
    </w:p>
    <w:p w:rsidR="00000000" w:rsidRDefault="00BD5F75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000000" w:rsidRDefault="00BD5F75">
      <w:pPr>
        <w:pStyle w:val="ConsPlusNormal"/>
        <w:jc w:val="both"/>
      </w:pPr>
    </w:p>
    <w:p w:rsidR="00000000" w:rsidRDefault="00BD5F75">
      <w:pPr>
        <w:pStyle w:val="ConsPlusNormal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</w:t>
      </w:r>
      <w:r>
        <w:t>I и III категорий (далее - объекты), ежегодно до 25 марта года, следующего за отчетным.</w:t>
      </w:r>
    </w:p>
    <w:p w:rsidR="00000000" w:rsidRDefault="00BD5F75">
      <w:pPr>
        <w:pStyle w:val="ConsPlusNormal"/>
        <w:spacing w:before="200"/>
        <w:ind w:firstLine="540"/>
        <w:jc w:val="both"/>
      </w:pPr>
      <w:bookmarkStart w:id="5" w:name="Par144"/>
      <w:bookmarkEnd w:id="5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категории, подлежащи</w:t>
      </w:r>
      <w:r>
        <w:t>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Юридические лица и индивидуальные предприниматели, осуществляющ</w:t>
      </w:r>
      <w:r>
        <w:t>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</w:t>
      </w:r>
      <w:r>
        <w:t>ор, по месту осуществления деятельности.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 xml:space="preserve">3.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</w:t>
      </w:r>
      <w:r>
        <w:t xml:space="preserve">экземпляр вместе с электронной версией отчета на магнитном носителе </w:t>
      </w:r>
      <w:r w:rsidRPr="0069595C">
        <w:t xml:space="preserve">представляется непосредственно в соответствующий орган, указанный в </w:t>
      </w:r>
      <w:r w:rsidRPr="0069595C">
        <w:t>пу</w:t>
      </w:r>
      <w:r w:rsidRPr="0069595C">
        <w:t>нкте 2</w:t>
      </w:r>
      <w:r w:rsidRPr="0069595C">
        <w:t xml:space="preserve"> настоящего Порядка, или</w:t>
      </w:r>
      <w:r>
        <w:t xml:space="preserve"> направляется в его адрес почтовым отправлением с описью вложения и с уведомлением о вручении.</w:t>
      </w:r>
    </w:p>
    <w:p w:rsidR="00000000" w:rsidRDefault="00BD5F75">
      <w:pPr>
        <w:pStyle w:val="ConsPlusNormal"/>
        <w:spacing w:before="200"/>
        <w:ind w:firstLine="540"/>
        <w:jc w:val="both"/>
      </w:pPr>
      <w:r>
        <w:t>4. Отчет может быть направлен в виде электронного документа, подписанного усиленной квалифицированной электронной подписью в соо</w:t>
      </w:r>
      <w:r>
        <w:t>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</w:t>
      </w:r>
      <w:r>
        <w:t>014, N 11, ст. 1098; N 26, ст. 3390; 2016, N 1, ст. 65; N 26, ст. 3889).</w:t>
      </w:r>
    </w:p>
    <w:p w:rsidR="00BD5F75" w:rsidRDefault="00BD5F75">
      <w:pPr>
        <w:pStyle w:val="ConsPlusNormal"/>
        <w:spacing w:before="200"/>
        <w:ind w:firstLine="540"/>
        <w:jc w:val="both"/>
      </w:pPr>
      <w:r>
        <w:t>5. Отчет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</w:t>
      </w:r>
      <w:r>
        <w:t>ивидуальным предпринимателем.</w:t>
      </w:r>
      <w:bookmarkStart w:id="6" w:name="_GoBack"/>
      <w:bookmarkEnd w:id="6"/>
    </w:p>
    <w:sectPr w:rsidR="00BD5F7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75" w:rsidRDefault="00BD5F75">
      <w:pPr>
        <w:spacing w:after="0" w:line="240" w:lineRule="auto"/>
      </w:pPr>
      <w:r>
        <w:separator/>
      </w:r>
    </w:p>
  </w:endnote>
  <w:endnote w:type="continuationSeparator" w:id="0">
    <w:p w:rsidR="00BD5F75" w:rsidRDefault="00BD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75" w:rsidRDefault="00BD5F75">
      <w:pPr>
        <w:spacing w:after="0" w:line="240" w:lineRule="auto"/>
      </w:pPr>
      <w:r>
        <w:separator/>
      </w:r>
    </w:p>
  </w:footnote>
  <w:footnote w:type="continuationSeparator" w:id="0">
    <w:p w:rsidR="00BD5F75" w:rsidRDefault="00BD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C"/>
    <w:rsid w:val="0069595C"/>
    <w:rsid w:val="00B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329AAC-F224-46FC-A877-CD9E7329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5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95C"/>
  </w:style>
  <w:style w:type="paragraph" w:styleId="a5">
    <w:name w:val="footer"/>
    <w:basedOn w:val="a"/>
    <w:link w:val="a6"/>
    <w:uiPriority w:val="99"/>
    <w:unhideWhenUsed/>
    <w:rsid w:val="00695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3706</Words>
  <Characters>21130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28.02.2018 N 74"Об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</vt:lpstr>
    </vt:vector>
  </TitlesOfParts>
  <Company>КонсультантПлюс Версия 4017.00.22</Company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28.02.2018 N 74"Об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</dc:title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2018-07-30T09:20:00Z</dcterms:created>
  <dcterms:modified xsi:type="dcterms:W3CDTF">2018-07-30T09:20:00Z</dcterms:modified>
</cp:coreProperties>
</file>